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713" w:rsidRPr="00872BDE" w:rsidRDefault="006D2713" w:rsidP="006D271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</w:rPr>
      </w:pPr>
    </w:p>
    <w:p w:rsidR="006D2713" w:rsidRPr="00872BDE" w:rsidRDefault="006D2713" w:rsidP="006D271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</w:rPr>
      </w:pPr>
      <w:r w:rsidRPr="00872BDE">
        <w:rPr>
          <w:rFonts w:ascii="MS Reference Sans Serif" w:eastAsia="Times New Roman" w:hAnsi="MS Reference Sans Serif" w:cs="Calibri"/>
          <w:color w:val="000000"/>
          <w:sz w:val="20"/>
          <w:szCs w:val="20"/>
        </w:rPr>
        <w:t> </w:t>
      </w:r>
    </w:p>
    <w:p w:rsidR="006D2713" w:rsidRPr="00872BDE" w:rsidRDefault="006D2713" w:rsidP="006D271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872BDE">
        <w:rPr>
          <w:rFonts w:ascii="MS Reference Sans Serif" w:eastAsia="Times New Roman" w:hAnsi="MS Reference Sans Serif" w:cs="Calibri"/>
          <w:color w:val="000000"/>
          <w:sz w:val="20"/>
          <w:szCs w:val="20"/>
        </w:rPr>
        <w:t>Internet Explorer </w:t>
      </w:r>
      <w:r w:rsidRPr="00872BDE">
        <w:rPr>
          <w:rFonts w:ascii="Wingdings" w:eastAsia="Times New Roman" w:hAnsi="Wingdings" w:cs="Calibri"/>
          <w:color w:val="000000"/>
          <w:sz w:val="20"/>
          <w:szCs w:val="20"/>
        </w:rPr>
        <w:t></w:t>
      </w:r>
      <w:r w:rsidRPr="00872BDE">
        <w:rPr>
          <w:rFonts w:ascii="MS Reference Sans Serif" w:eastAsia="Times New Roman" w:hAnsi="MS Reference Sans Serif" w:cs="Calibri"/>
          <w:color w:val="000000"/>
          <w:sz w:val="20"/>
          <w:szCs w:val="20"/>
        </w:rPr>
        <w:t> Internet Options </w:t>
      </w:r>
      <w:r w:rsidRPr="00872BDE">
        <w:rPr>
          <w:rFonts w:ascii="Wingdings" w:eastAsia="Times New Roman" w:hAnsi="Wingdings" w:cs="Calibri"/>
          <w:color w:val="000000"/>
          <w:sz w:val="20"/>
          <w:szCs w:val="20"/>
        </w:rPr>
        <w:t></w:t>
      </w:r>
    </w:p>
    <w:p w:rsidR="006D2713" w:rsidRPr="00872BDE" w:rsidRDefault="006D2713" w:rsidP="006D2713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872BDE">
        <w:rPr>
          <w:rFonts w:ascii="MS Reference Sans Serif" w:eastAsia="Times New Roman" w:hAnsi="MS Reference Sans Serif" w:cs="Calibri"/>
          <w:color w:val="000000"/>
          <w:sz w:val="20"/>
          <w:szCs w:val="20"/>
        </w:rPr>
        <w:t>Click on the Security tab </w:t>
      </w:r>
      <w:r w:rsidRPr="00872BDE">
        <w:rPr>
          <w:rFonts w:ascii="Wingdings" w:eastAsia="Times New Roman" w:hAnsi="Wingdings" w:cs="Calibri"/>
          <w:color w:val="000000"/>
          <w:sz w:val="20"/>
          <w:szCs w:val="20"/>
        </w:rPr>
        <w:t></w:t>
      </w:r>
      <w:r w:rsidRPr="00872BDE">
        <w:rPr>
          <w:rFonts w:ascii="MS Reference Sans Serif" w:eastAsia="Times New Roman" w:hAnsi="MS Reference Sans Serif" w:cs="Calibri"/>
          <w:color w:val="000000"/>
          <w:sz w:val="20"/>
          <w:szCs w:val="20"/>
        </w:rPr>
        <w:t> Trusted Sites </w:t>
      </w:r>
      <w:r w:rsidRPr="00872BDE">
        <w:rPr>
          <w:rFonts w:ascii="Wingdings" w:eastAsia="Times New Roman" w:hAnsi="Wingdings" w:cs="Calibri"/>
          <w:color w:val="000000"/>
          <w:sz w:val="20"/>
          <w:szCs w:val="20"/>
        </w:rPr>
        <w:t></w:t>
      </w:r>
      <w:r w:rsidRPr="00872BDE">
        <w:rPr>
          <w:rFonts w:ascii="MS Reference Sans Serif" w:eastAsia="Times New Roman" w:hAnsi="MS Reference Sans Serif" w:cs="Calibri"/>
          <w:color w:val="000000"/>
          <w:sz w:val="20"/>
          <w:szCs w:val="20"/>
        </w:rPr>
        <w:t> click on Sites </w:t>
      </w:r>
      <w:r w:rsidRPr="00872BDE">
        <w:rPr>
          <w:rFonts w:ascii="Wingdings" w:eastAsia="Times New Roman" w:hAnsi="Wingdings" w:cs="Calibri"/>
          <w:color w:val="000000"/>
          <w:sz w:val="20"/>
          <w:szCs w:val="20"/>
        </w:rPr>
        <w:t></w:t>
      </w:r>
      <w:r w:rsidRPr="00872BDE">
        <w:rPr>
          <w:rFonts w:ascii="MS Reference Sans Serif" w:eastAsia="Times New Roman" w:hAnsi="MS Reference Sans Serif" w:cs="Calibri"/>
          <w:color w:val="000000"/>
          <w:sz w:val="20"/>
          <w:szCs w:val="20"/>
        </w:rPr>
        <w:t> add the URL -  </w:t>
      </w:r>
      <w:hyperlink r:id="rId6" w:tgtFrame="_blank" w:history="1">
        <w:r w:rsidRPr="00872BDE">
          <w:rPr>
            <w:rFonts w:ascii="MS Reference Sans Serif" w:eastAsia="Times New Roman" w:hAnsi="MS Reference Sans Serif" w:cs="Calibri"/>
            <w:color w:val="0000FF"/>
            <w:sz w:val="20"/>
            <w:szCs w:val="20"/>
            <w:u w:val="single"/>
          </w:rPr>
          <w:t>https://dpdcpfajapp.fsi.indiapost.gov.in:9000/SSO/ui/SSOLogin.jsp</w:t>
        </w:r>
      </w:hyperlink>
    </w:p>
    <w:p w:rsidR="006D2713" w:rsidRPr="00872BDE" w:rsidRDefault="006D2713" w:rsidP="006D2713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872BDE">
        <w:rPr>
          <w:rFonts w:ascii="MS Reference Sans Serif" w:eastAsia="Times New Roman" w:hAnsi="MS Reference Sans Serif" w:cs="Calibri"/>
          <w:color w:val="000000"/>
          <w:sz w:val="20"/>
          <w:szCs w:val="20"/>
        </w:rPr>
        <w:t>In Trusted Site window, uncheck the “Require server verification(https: ) for all sites in this zone”</w:t>
      </w:r>
    </w:p>
    <w:p w:rsidR="006D2713" w:rsidRPr="00C86457" w:rsidRDefault="006D2713" w:rsidP="006D2713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872BDE">
        <w:rPr>
          <w:rFonts w:ascii="MS Reference Sans Serif" w:eastAsia="Times New Roman" w:hAnsi="MS Reference Sans Serif" w:cs="Calibri"/>
          <w:color w:val="000000"/>
          <w:sz w:val="20"/>
          <w:szCs w:val="20"/>
        </w:rPr>
        <w:t>click on the Privacy tab </w:t>
      </w:r>
      <w:r w:rsidRPr="00872BDE">
        <w:rPr>
          <w:rFonts w:ascii="Wingdings" w:eastAsia="Times New Roman" w:hAnsi="Wingdings" w:cs="Calibri"/>
          <w:color w:val="000000"/>
          <w:sz w:val="20"/>
          <w:szCs w:val="20"/>
        </w:rPr>
        <w:t></w:t>
      </w:r>
      <w:r w:rsidRPr="00872BDE">
        <w:rPr>
          <w:rFonts w:ascii="MS Reference Sans Serif" w:eastAsia="Times New Roman" w:hAnsi="MS Reference Sans Serif" w:cs="Calibri"/>
          <w:color w:val="000000"/>
          <w:sz w:val="20"/>
          <w:szCs w:val="20"/>
        </w:rPr>
        <w:t>  click on sites  </w:t>
      </w:r>
      <w:r w:rsidRPr="00872BDE">
        <w:rPr>
          <w:rFonts w:ascii="Wingdings" w:eastAsia="Times New Roman" w:hAnsi="Wingdings" w:cs="Calibri"/>
          <w:color w:val="000000"/>
          <w:sz w:val="20"/>
          <w:szCs w:val="20"/>
        </w:rPr>
        <w:t></w:t>
      </w:r>
      <w:r w:rsidRPr="00872BDE">
        <w:rPr>
          <w:rFonts w:ascii="MS Reference Sans Serif" w:eastAsia="Times New Roman" w:hAnsi="MS Reference Sans Serif" w:cs="Calibri"/>
          <w:color w:val="000000"/>
          <w:sz w:val="20"/>
          <w:szCs w:val="20"/>
        </w:rPr>
        <w:t> add the domain as below screen shot</w:t>
      </w:r>
    </w:p>
    <w:p w:rsidR="006D2713" w:rsidRPr="00872BDE" w:rsidRDefault="006D2713" w:rsidP="006D2713">
      <w:pPr>
        <w:shd w:val="clear" w:color="auto" w:fill="FFFFFF"/>
        <w:spacing w:after="0" w:line="240" w:lineRule="auto"/>
        <w:ind w:left="1440"/>
        <w:rPr>
          <w:rFonts w:ascii="Calibri" w:eastAsia="Times New Roman" w:hAnsi="Calibri" w:cs="Calibri"/>
          <w:color w:val="000000"/>
        </w:rPr>
      </w:pPr>
      <w:r>
        <w:rPr>
          <w:noProof/>
        </w:rPr>
        <w:drawing>
          <wp:inline distT="0" distB="0" distL="0" distR="0" wp14:anchorId="27BAA01A" wp14:editId="3D9CC43D">
            <wp:extent cx="4343400" cy="2679158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2679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2713" w:rsidRPr="00872BDE" w:rsidRDefault="006D2713" w:rsidP="006D2713">
      <w:pPr>
        <w:shd w:val="clear" w:color="auto" w:fill="FFFFFF"/>
        <w:spacing w:after="0" w:line="240" w:lineRule="auto"/>
        <w:ind w:left="1440"/>
        <w:rPr>
          <w:rFonts w:ascii="Calibri" w:eastAsia="Times New Roman" w:hAnsi="Calibri" w:cs="Calibri"/>
          <w:color w:val="212121"/>
        </w:rPr>
      </w:pPr>
      <w:r w:rsidRPr="00872BDE">
        <w:rPr>
          <w:rFonts w:ascii="Calibri" w:eastAsia="Times New Roman" w:hAnsi="Calibri" w:cs="Calibri"/>
          <w:color w:val="002060"/>
        </w:rPr>
        <w:t> </w:t>
      </w:r>
    </w:p>
    <w:p w:rsidR="006D2713" w:rsidRPr="00872BDE" w:rsidRDefault="006D2713" w:rsidP="006D2713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212121"/>
        </w:rPr>
      </w:pPr>
    </w:p>
    <w:p w:rsidR="006D2713" w:rsidRPr="00872BDE" w:rsidRDefault="006D2713" w:rsidP="006D2713">
      <w:pPr>
        <w:numPr>
          <w:ilvl w:val="1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proofErr w:type="gramStart"/>
      <w:r w:rsidRPr="00872BDE">
        <w:rPr>
          <w:rFonts w:ascii="MS Reference Sans Serif" w:eastAsia="Times New Roman" w:hAnsi="MS Reference Sans Serif" w:cs="Calibri"/>
          <w:color w:val="000000"/>
          <w:sz w:val="20"/>
          <w:szCs w:val="20"/>
        </w:rPr>
        <w:t>click</w:t>
      </w:r>
      <w:proofErr w:type="gramEnd"/>
      <w:r w:rsidRPr="00872BDE">
        <w:rPr>
          <w:rFonts w:ascii="MS Reference Sans Serif" w:eastAsia="Times New Roman" w:hAnsi="MS Reference Sans Serif" w:cs="Calibri"/>
          <w:color w:val="000000"/>
          <w:sz w:val="20"/>
          <w:szCs w:val="20"/>
        </w:rPr>
        <w:t xml:space="preserve"> on the Advanced tab </w:t>
      </w:r>
      <w:r w:rsidRPr="00872BDE">
        <w:rPr>
          <w:rFonts w:ascii="Wingdings" w:eastAsia="Times New Roman" w:hAnsi="Wingdings" w:cs="Calibri"/>
          <w:color w:val="000000"/>
          <w:sz w:val="20"/>
          <w:szCs w:val="20"/>
        </w:rPr>
        <w:t></w:t>
      </w:r>
      <w:r w:rsidRPr="00872BDE">
        <w:rPr>
          <w:rFonts w:ascii="MS Reference Sans Serif" w:eastAsia="Times New Roman" w:hAnsi="MS Reference Sans Serif" w:cs="Calibri"/>
          <w:color w:val="000000"/>
          <w:sz w:val="20"/>
          <w:szCs w:val="20"/>
        </w:rPr>
        <w:t>  uncheck the highlighted parameters as below screenshot.</w:t>
      </w:r>
    </w:p>
    <w:p w:rsidR="006D2713" w:rsidRPr="00872BDE" w:rsidRDefault="006D2713" w:rsidP="006D2713">
      <w:pPr>
        <w:numPr>
          <w:ilvl w:val="1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2060"/>
        </w:rPr>
      </w:pPr>
      <w:r w:rsidRPr="00872BDE">
        <w:rPr>
          <w:rFonts w:ascii="MS Reference Sans Serif" w:eastAsia="Times New Roman" w:hAnsi="MS Reference Sans Serif" w:cs="Calibri"/>
          <w:color w:val="000000"/>
          <w:sz w:val="20"/>
          <w:szCs w:val="20"/>
        </w:rPr>
        <w:t>click on Apply and then OK to save the changes </w:t>
      </w:r>
      <w:r w:rsidRPr="00872BDE">
        <w:rPr>
          <w:rFonts w:ascii="Wingdings" w:eastAsia="Times New Roman" w:hAnsi="Wingdings" w:cs="Calibri"/>
          <w:color w:val="000000"/>
          <w:sz w:val="20"/>
          <w:szCs w:val="20"/>
        </w:rPr>
        <w:t></w:t>
      </w:r>
      <w:r w:rsidRPr="00872BDE">
        <w:rPr>
          <w:rFonts w:ascii="MS Reference Sans Serif" w:eastAsia="Times New Roman" w:hAnsi="MS Reference Sans Serif" w:cs="Calibri"/>
          <w:color w:val="000000"/>
          <w:sz w:val="20"/>
          <w:szCs w:val="20"/>
        </w:rPr>
        <w:t> restart IE and check the accessibility</w:t>
      </w:r>
    </w:p>
    <w:p w:rsidR="006D2713" w:rsidRPr="00872BDE" w:rsidRDefault="006D2713" w:rsidP="006D271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</w:rPr>
      </w:pPr>
      <w:r w:rsidRPr="00872BDE">
        <w:rPr>
          <w:rFonts w:ascii="MS Reference Sans Serif" w:eastAsia="Times New Roman" w:hAnsi="MS Reference Sans Serif" w:cs="Calibri"/>
          <w:color w:val="000000"/>
          <w:sz w:val="20"/>
          <w:szCs w:val="20"/>
        </w:rPr>
        <w:t> </w:t>
      </w:r>
    </w:p>
    <w:p w:rsidR="006D2713" w:rsidRPr="00872BDE" w:rsidRDefault="006D2713" w:rsidP="006D271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</w:rPr>
      </w:pPr>
    </w:p>
    <w:p w:rsidR="006D2713" w:rsidRPr="00872BDE" w:rsidRDefault="006D2713" w:rsidP="006D271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</w:rPr>
      </w:pPr>
      <w:r w:rsidRPr="00872BDE">
        <w:rPr>
          <w:rFonts w:ascii="MS Reference Sans Serif" w:eastAsia="Times New Roman" w:hAnsi="MS Reference Sans Serif" w:cs="Calibri"/>
          <w:color w:val="000000"/>
          <w:sz w:val="20"/>
          <w:szCs w:val="20"/>
        </w:rPr>
        <w:t> </w:t>
      </w:r>
      <w:r>
        <w:rPr>
          <w:rFonts w:ascii="MS Reference Sans Serif" w:eastAsia="Times New Roman" w:hAnsi="MS Reference Sans Serif" w:cs="Calibri"/>
          <w:color w:val="000000"/>
          <w:sz w:val="20"/>
          <w:szCs w:val="20"/>
        </w:rPr>
        <w:tab/>
      </w:r>
      <w:r>
        <w:rPr>
          <w:rFonts w:ascii="MS Reference Sans Serif" w:eastAsia="Times New Roman" w:hAnsi="MS Reference Sans Serif" w:cs="Calibri"/>
          <w:color w:val="000000"/>
          <w:sz w:val="20"/>
          <w:szCs w:val="20"/>
        </w:rPr>
        <w:tab/>
      </w:r>
      <w:r>
        <w:rPr>
          <w:noProof/>
        </w:rPr>
        <w:drawing>
          <wp:inline distT="0" distB="0" distL="0" distR="0" wp14:anchorId="42212AE2" wp14:editId="0D76E7F6">
            <wp:extent cx="3219450" cy="408940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408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2713" w:rsidRPr="00872BDE" w:rsidRDefault="006D2713" w:rsidP="006D271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</w:rPr>
      </w:pPr>
      <w:r w:rsidRPr="00872BDE">
        <w:rPr>
          <w:rFonts w:ascii="Calibri" w:eastAsia="Times New Roman" w:hAnsi="Calibri" w:cs="Calibri"/>
          <w:color w:val="000000"/>
        </w:rPr>
        <w:t> </w:t>
      </w:r>
      <w:bookmarkStart w:id="0" w:name="_GoBack"/>
      <w:bookmarkEnd w:id="0"/>
    </w:p>
    <w:sectPr w:rsidR="006D2713" w:rsidRPr="00872BDE" w:rsidSect="00892131">
      <w:pgSz w:w="11906" w:h="16838"/>
      <w:pgMar w:top="720" w:right="1440" w:bottom="72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E1D00"/>
    <w:multiLevelType w:val="multilevel"/>
    <w:tmpl w:val="90A46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B3F0563"/>
    <w:multiLevelType w:val="multilevel"/>
    <w:tmpl w:val="98ACA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713"/>
    <w:rsid w:val="0019040D"/>
    <w:rsid w:val="002B2935"/>
    <w:rsid w:val="006D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71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2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2713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71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2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2713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pdcpfajapp.fsi.indiapost.gov.in:9000/SSO/ui/SSOLogin.jsp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2022-05-18T06:35:00Z</dcterms:created>
  <dcterms:modified xsi:type="dcterms:W3CDTF">2022-05-18T06:37:00Z</dcterms:modified>
</cp:coreProperties>
</file>